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7A3" w:rsidRPr="008203CD" w:rsidRDefault="00715247" w:rsidP="00715247">
      <w:pPr>
        <w:jc w:val="center"/>
        <w:rPr>
          <w:rFonts w:ascii="Times New Roman" w:hAnsi="Times New Roman" w:cs="Times New Roman"/>
          <w:b/>
          <w:bCs/>
          <w:sz w:val="28"/>
          <w:szCs w:val="28"/>
        </w:rPr>
      </w:pPr>
      <w:bookmarkStart w:id="0" w:name="_GoBack"/>
      <w:bookmarkEnd w:id="0"/>
      <w:r w:rsidRPr="00772CC0">
        <w:rPr>
          <w:rFonts w:ascii="Times New Roman" w:hAnsi="Times New Roman" w:cs="Times New Roman"/>
          <w:b/>
          <w:bCs/>
          <w:sz w:val="36"/>
          <w:szCs w:val="36"/>
        </w:rPr>
        <w:t>General</w:t>
      </w:r>
      <w:r w:rsidRPr="008203CD">
        <w:rPr>
          <w:rFonts w:ascii="Times New Roman" w:hAnsi="Times New Roman" w:cs="Times New Roman"/>
          <w:b/>
          <w:bCs/>
          <w:sz w:val="28"/>
          <w:szCs w:val="28"/>
        </w:rPr>
        <w:t xml:space="preserve"> </w:t>
      </w:r>
      <w:r w:rsidR="002F1A4F" w:rsidRPr="00715247">
        <w:rPr>
          <w:rFonts w:ascii="Times New Roman" w:hAnsi="Times New Roman" w:cs="Times New Roman"/>
          <w:b/>
          <w:bCs/>
          <w:sz w:val="36"/>
          <w:szCs w:val="36"/>
        </w:rPr>
        <w:t>Introduction</w:t>
      </w:r>
    </w:p>
    <w:p w:rsidR="00715247" w:rsidRDefault="00715247" w:rsidP="008203CD">
      <w:pPr>
        <w:spacing w:line="360" w:lineRule="auto"/>
        <w:ind w:firstLine="720"/>
        <w:contextualSpacing/>
        <w:jc w:val="both"/>
        <w:rPr>
          <w:rFonts w:ascii="Times New Roman" w:hAnsi="Times New Roman" w:cs="Times New Roman"/>
          <w:b/>
          <w:bCs/>
          <w:i/>
          <w:iCs/>
          <w:sz w:val="24"/>
          <w:szCs w:val="24"/>
        </w:rPr>
      </w:pPr>
    </w:p>
    <w:p w:rsidR="002F1A4F" w:rsidRPr="008203CD" w:rsidRDefault="002F1A4F" w:rsidP="008203CD">
      <w:pPr>
        <w:spacing w:line="360" w:lineRule="auto"/>
        <w:ind w:firstLine="720"/>
        <w:contextualSpacing/>
        <w:jc w:val="both"/>
        <w:rPr>
          <w:rFonts w:ascii="Times New Roman" w:hAnsi="Times New Roman" w:cs="Times New Roman"/>
          <w:sz w:val="24"/>
          <w:szCs w:val="24"/>
        </w:rPr>
      </w:pPr>
      <w:r w:rsidRPr="00667A25">
        <w:rPr>
          <w:rFonts w:ascii="Times New Roman" w:hAnsi="Times New Roman" w:cs="Times New Roman"/>
          <w:b/>
          <w:bCs/>
          <w:i/>
          <w:iCs/>
          <w:sz w:val="24"/>
          <w:szCs w:val="24"/>
        </w:rPr>
        <w:t>Hotel Management System</w:t>
      </w:r>
      <w:r w:rsidRPr="008203CD">
        <w:rPr>
          <w:rFonts w:ascii="Times New Roman" w:hAnsi="Times New Roman" w:cs="Times New Roman"/>
          <w:sz w:val="24"/>
          <w:szCs w:val="24"/>
        </w:rPr>
        <w:t xml:space="preserve"> is an ideal software solution for Hospitality Industry that can be used at hotels, motels, inns, resorts, lodges, hostel, military guest houses, ranch, suites, apartments, medical centers and bed, breakfast operations. Management System is a comprehensive software suite consisting of integrated modules for various aspects of hotel management. The software is often referred to as Property Management System in the Hotel industry. Hotelier includes all the features required in a Hotel Management Software, </w:t>
      </w:r>
      <w:r w:rsidRPr="00667A25">
        <w:rPr>
          <w:rFonts w:ascii="Times New Roman" w:hAnsi="Times New Roman" w:cs="Times New Roman"/>
          <w:b/>
          <w:bCs/>
          <w:i/>
          <w:iCs/>
          <w:sz w:val="24"/>
          <w:szCs w:val="24"/>
        </w:rPr>
        <w:t>Hotel Reservation Software,</w:t>
      </w:r>
      <w:r w:rsidRPr="008203CD">
        <w:rPr>
          <w:rFonts w:ascii="Times New Roman" w:hAnsi="Times New Roman" w:cs="Times New Roman"/>
          <w:sz w:val="24"/>
          <w:szCs w:val="24"/>
        </w:rPr>
        <w:t xml:space="preserve"> Hotel Reception Software (Front Office), Call Accounting, Hotel Point of Sales (Restaurant, Bar, Room Service, House Keeping or any other outlet), Inventory Management System and Hotel accounting software. In our lodging software all modules are tightly integrated and all hotel programs are included in one price, meaning all modules are included at no additional cost regardless of your hotel size. </w:t>
      </w:r>
    </w:p>
    <w:p w:rsidR="008B4FF3" w:rsidRDefault="008B4FF3" w:rsidP="008203CD">
      <w:pPr>
        <w:spacing w:line="360" w:lineRule="auto"/>
        <w:ind w:firstLine="720"/>
        <w:contextualSpacing/>
        <w:jc w:val="both"/>
        <w:rPr>
          <w:rFonts w:ascii="Times New Roman" w:hAnsi="Times New Roman" w:cs="Times New Roman"/>
          <w:sz w:val="24"/>
          <w:szCs w:val="24"/>
        </w:rPr>
      </w:pPr>
      <w:r w:rsidRPr="008203CD">
        <w:rPr>
          <w:rFonts w:ascii="Times New Roman" w:hAnsi="Times New Roman" w:cs="Times New Roman"/>
          <w:sz w:val="24"/>
          <w:szCs w:val="24"/>
        </w:rPr>
        <w:t xml:space="preserve">Government human and automated systems embrace a long-term strategy that must survive changes in objectives, </w:t>
      </w:r>
      <w:r w:rsidRPr="00667A25">
        <w:rPr>
          <w:rFonts w:ascii="Times New Roman" w:hAnsi="Times New Roman" w:cs="Times New Roman"/>
          <w:b/>
          <w:bCs/>
          <w:i/>
          <w:iCs/>
          <w:sz w:val="24"/>
          <w:szCs w:val="24"/>
        </w:rPr>
        <w:t>approach</w:t>
      </w:r>
      <w:r w:rsidRPr="008203CD">
        <w:rPr>
          <w:rFonts w:ascii="Times New Roman" w:hAnsi="Times New Roman" w:cs="Times New Roman"/>
          <w:sz w:val="24"/>
          <w:szCs w:val="24"/>
        </w:rPr>
        <w:t xml:space="preserve"> and technology.  In the short term the technical foundation of systems is frequently fluid – systems, interfaces and technologies will be changing as the system is developed.  To support short-term fluidity and long term stability systems must be designed for change.  Only by designing with the expectation of changing requirements and changing technologies can systems fulfill their goals now and into the future, and be delivered on-time with minimal risk.</w:t>
      </w:r>
    </w:p>
    <w:p w:rsidR="00667A25" w:rsidRPr="00667A25" w:rsidRDefault="00667A25" w:rsidP="00667A25">
      <w:pPr>
        <w:spacing w:line="360" w:lineRule="auto"/>
        <w:ind w:firstLine="720"/>
        <w:contextualSpacing/>
        <w:jc w:val="both"/>
        <w:rPr>
          <w:rFonts w:ascii="Times New Roman" w:hAnsi="Times New Roman" w:cs="Times New Roman"/>
          <w:sz w:val="24"/>
          <w:szCs w:val="24"/>
        </w:rPr>
      </w:pPr>
      <w:r w:rsidRPr="00667A25">
        <w:rPr>
          <w:rFonts w:ascii="Times New Roman" w:hAnsi="Times New Roman" w:cs="Times New Roman"/>
          <w:sz w:val="24"/>
          <w:szCs w:val="24"/>
        </w:rPr>
        <w:t xml:space="preserve">To support design for change we will employ a strategy that separates technology concerns from domain concerns – since both will change over time independently.  </w:t>
      </w:r>
      <w:r w:rsidRPr="00667A25">
        <w:rPr>
          <w:rFonts w:ascii="Times New Roman" w:hAnsi="Times New Roman" w:cs="Times New Roman"/>
          <w:b/>
          <w:bCs/>
          <w:i/>
          <w:iCs/>
          <w:sz w:val="24"/>
          <w:szCs w:val="24"/>
        </w:rPr>
        <w:t>A Model Driven Architecture (MDA)</w:t>
      </w:r>
      <w:r w:rsidRPr="00667A25">
        <w:rPr>
          <w:rFonts w:ascii="Times New Roman" w:hAnsi="Times New Roman" w:cs="Times New Roman"/>
          <w:sz w:val="24"/>
          <w:szCs w:val="24"/>
        </w:rPr>
        <w:t xml:space="preserve"> has proven to be the best approach to supporting design for change.  MDA describes the system in terms of models and ontologies at both the domain and technology levels with an automated process for creating system implementations, tests and documentation.  MDA is based on a set of emerging standards from the </w:t>
      </w:r>
      <w:r w:rsidRPr="00667A25">
        <w:rPr>
          <w:rFonts w:ascii="Times New Roman" w:hAnsi="Times New Roman" w:cs="Times New Roman"/>
          <w:b/>
          <w:bCs/>
          <w:i/>
          <w:iCs/>
          <w:sz w:val="24"/>
          <w:szCs w:val="24"/>
        </w:rPr>
        <w:t>Object Management Group (OMG)</w:t>
      </w:r>
      <w:r w:rsidRPr="00667A25">
        <w:rPr>
          <w:rFonts w:ascii="Times New Roman" w:hAnsi="Times New Roman" w:cs="Times New Roman"/>
          <w:sz w:val="24"/>
          <w:szCs w:val="24"/>
        </w:rPr>
        <w:t xml:space="preserve">, leveraging the OMG’s leadership in open systems, interoperability and </w:t>
      </w:r>
      <w:r w:rsidRPr="00667A25">
        <w:rPr>
          <w:rFonts w:ascii="Times New Roman" w:hAnsi="Times New Roman" w:cs="Times New Roman"/>
          <w:b/>
          <w:bCs/>
          <w:i/>
          <w:iCs/>
          <w:sz w:val="24"/>
          <w:szCs w:val="24"/>
        </w:rPr>
        <w:t>UML</w:t>
      </w:r>
      <w:r w:rsidRPr="00667A25">
        <w:rPr>
          <w:rFonts w:ascii="Times New Roman" w:hAnsi="Times New Roman" w:cs="Times New Roman"/>
          <w:sz w:val="24"/>
          <w:szCs w:val="24"/>
        </w:rPr>
        <w:t>.</w:t>
      </w:r>
    </w:p>
    <w:p w:rsidR="008203CD" w:rsidRDefault="008203CD" w:rsidP="008203CD">
      <w:pPr>
        <w:spacing w:line="360" w:lineRule="auto"/>
        <w:ind w:firstLine="720"/>
        <w:contextualSpacing/>
        <w:jc w:val="both"/>
        <w:rPr>
          <w:rFonts w:ascii="Times New Roman" w:hAnsi="Times New Roman" w:cs="Times New Roman"/>
          <w:sz w:val="24"/>
          <w:szCs w:val="24"/>
        </w:rPr>
      </w:pPr>
      <w:r w:rsidRPr="008203CD">
        <w:rPr>
          <w:rFonts w:ascii="Times New Roman" w:hAnsi="Times New Roman" w:cs="Times New Roman"/>
          <w:sz w:val="24"/>
          <w:szCs w:val="24"/>
        </w:rPr>
        <w:t>Then, the goal of our work in the first step is the extraction and unification of a model Generation oven hotel booking system following the MDA approach, and using the EMF tool OMG standard for MDA, our meta-model is defined extract in the first step, end Get a tool for handing hotel reservation system.</w:t>
      </w:r>
    </w:p>
    <w:p w:rsidR="00667A25" w:rsidRDefault="00667A25" w:rsidP="00667A25">
      <w:pPr>
        <w:spacing w:line="360" w:lineRule="auto"/>
        <w:contextualSpacing/>
        <w:jc w:val="both"/>
        <w:rPr>
          <w:rFonts w:ascii="Times New Roman" w:hAnsi="Times New Roman" w:cs="Times New Roman"/>
          <w:sz w:val="24"/>
          <w:szCs w:val="24"/>
        </w:rPr>
      </w:pPr>
    </w:p>
    <w:p w:rsidR="008203CD" w:rsidRPr="008203CD" w:rsidRDefault="008203CD" w:rsidP="00667A25">
      <w:pPr>
        <w:spacing w:line="360" w:lineRule="auto"/>
        <w:contextualSpacing/>
        <w:jc w:val="both"/>
        <w:rPr>
          <w:rFonts w:ascii="Times New Roman" w:hAnsi="Times New Roman" w:cs="Times New Roman"/>
          <w:sz w:val="24"/>
          <w:szCs w:val="24"/>
        </w:rPr>
      </w:pPr>
      <w:r w:rsidRPr="008203CD">
        <w:rPr>
          <w:rFonts w:ascii="Times New Roman" w:hAnsi="Times New Roman" w:cs="Times New Roman"/>
          <w:sz w:val="24"/>
          <w:szCs w:val="24"/>
        </w:rPr>
        <w:t>We have divided this work into several sections</w:t>
      </w:r>
      <w:r>
        <w:rPr>
          <w:rFonts w:ascii="Times New Roman" w:hAnsi="Times New Roman" w:cs="Times New Roman"/>
          <w:sz w:val="24"/>
          <w:szCs w:val="24"/>
        </w:rPr>
        <w:t xml:space="preserve">, </w:t>
      </w:r>
      <w:r w:rsidR="00672060">
        <w:rPr>
          <w:rFonts w:ascii="Times New Roman" w:hAnsi="Times New Roman" w:cs="Times New Roman"/>
          <w:sz w:val="24"/>
          <w:szCs w:val="24"/>
        </w:rPr>
        <w:t>are:</w:t>
      </w:r>
    </w:p>
    <w:p w:rsidR="008203CD" w:rsidRPr="008203CD" w:rsidRDefault="008203CD" w:rsidP="00667A25">
      <w:pPr>
        <w:spacing w:line="360" w:lineRule="auto"/>
        <w:ind w:firstLine="720"/>
        <w:contextualSpacing/>
        <w:jc w:val="both"/>
        <w:rPr>
          <w:rFonts w:ascii="Times New Roman" w:hAnsi="Times New Roman" w:cs="Times New Roman"/>
          <w:sz w:val="24"/>
          <w:szCs w:val="24"/>
        </w:rPr>
      </w:pPr>
      <w:r w:rsidRPr="00667A25">
        <w:rPr>
          <w:rFonts w:ascii="Times New Roman" w:hAnsi="Times New Roman" w:cs="Times New Roman"/>
          <w:b/>
          <w:bCs/>
          <w:sz w:val="24"/>
          <w:szCs w:val="24"/>
        </w:rPr>
        <w:t xml:space="preserve">Chapter </w:t>
      </w:r>
      <w:r w:rsidR="00667A25" w:rsidRPr="00667A25">
        <w:rPr>
          <w:rFonts w:ascii="Times New Roman" w:hAnsi="Times New Roman" w:cs="Times New Roman"/>
          <w:b/>
          <w:bCs/>
          <w:sz w:val="24"/>
          <w:szCs w:val="24"/>
        </w:rPr>
        <w:t>I</w:t>
      </w:r>
      <w:r w:rsidRPr="008203CD">
        <w:rPr>
          <w:rFonts w:ascii="Times New Roman" w:hAnsi="Times New Roman" w:cs="Times New Roman"/>
          <w:sz w:val="24"/>
          <w:szCs w:val="24"/>
        </w:rPr>
        <w:t xml:space="preserve">: We have to take and display the basic concepts in the science of hospitality and </w:t>
      </w:r>
      <w:r w:rsidR="00667A25" w:rsidRPr="008203CD">
        <w:rPr>
          <w:rFonts w:ascii="Times New Roman" w:hAnsi="Times New Roman" w:cs="Times New Roman"/>
          <w:sz w:val="24"/>
          <w:szCs w:val="24"/>
        </w:rPr>
        <w:t>management</w:t>
      </w:r>
      <w:r w:rsidRPr="008203CD">
        <w:rPr>
          <w:rFonts w:ascii="Times New Roman" w:hAnsi="Times New Roman" w:cs="Times New Roman"/>
          <w:sz w:val="24"/>
          <w:szCs w:val="24"/>
        </w:rPr>
        <w:t xml:space="preserve"> has also been dealt to the hotel booking process types.</w:t>
      </w:r>
    </w:p>
    <w:p w:rsidR="008203CD" w:rsidRPr="008203CD" w:rsidRDefault="008203CD" w:rsidP="00667A25">
      <w:pPr>
        <w:spacing w:line="360" w:lineRule="auto"/>
        <w:ind w:firstLine="720"/>
        <w:contextualSpacing/>
        <w:jc w:val="both"/>
        <w:rPr>
          <w:rFonts w:ascii="Times New Roman" w:hAnsi="Times New Roman" w:cs="Times New Roman"/>
          <w:sz w:val="24"/>
          <w:szCs w:val="24"/>
        </w:rPr>
      </w:pPr>
      <w:r w:rsidRPr="00667A25">
        <w:rPr>
          <w:rFonts w:ascii="Times New Roman" w:hAnsi="Times New Roman" w:cs="Times New Roman"/>
          <w:b/>
          <w:bCs/>
          <w:sz w:val="24"/>
          <w:szCs w:val="24"/>
        </w:rPr>
        <w:t>Chapter II</w:t>
      </w:r>
      <w:r w:rsidRPr="008203CD">
        <w:rPr>
          <w:rFonts w:ascii="Times New Roman" w:hAnsi="Times New Roman" w:cs="Times New Roman"/>
          <w:sz w:val="24"/>
          <w:szCs w:val="24"/>
        </w:rPr>
        <w:t xml:space="preserve">: we introduced the basic concepts of the </w:t>
      </w:r>
      <w:r w:rsidR="00667A25">
        <w:rPr>
          <w:rFonts w:ascii="Times New Roman" w:hAnsi="Times New Roman" w:cs="Times New Roman"/>
          <w:sz w:val="24"/>
          <w:szCs w:val="24"/>
        </w:rPr>
        <w:t>MDA</w:t>
      </w:r>
      <w:r w:rsidRPr="008203CD">
        <w:rPr>
          <w:rFonts w:ascii="Times New Roman" w:hAnsi="Times New Roman" w:cs="Times New Roman"/>
          <w:sz w:val="24"/>
          <w:szCs w:val="24"/>
        </w:rPr>
        <w:t xml:space="preserve"> (</w:t>
      </w:r>
      <w:r w:rsidR="00667A25" w:rsidRPr="00667A25">
        <w:rPr>
          <w:rFonts w:ascii="Times New Roman" w:hAnsi="Times New Roman" w:cs="Times New Roman"/>
          <w:b/>
          <w:bCs/>
          <w:i/>
          <w:iCs/>
          <w:sz w:val="24"/>
          <w:szCs w:val="24"/>
        </w:rPr>
        <w:t xml:space="preserve">System, Model, Meta-model, architecture, </w:t>
      </w:r>
      <w:proofErr w:type="gramStart"/>
      <w:r w:rsidR="00667A25" w:rsidRPr="00667A25">
        <w:rPr>
          <w:rFonts w:ascii="Times New Roman" w:hAnsi="Times New Roman" w:cs="Times New Roman"/>
          <w:b/>
          <w:bCs/>
          <w:i/>
          <w:iCs/>
          <w:sz w:val="24"/>
          <w:szCs w:val="24"/>
        </w:rPr>
        <w:t>platform</w:t>
      </w:r>
      <w:r w:rsidR="00667A25">
        <w:rPr>
          <w:rFonts w:ascii="Times New Roman" w:hAnsi="Times New Roman" w:cs="Times New Roman"/>
          <w:sz w:val="24"/>
          <w:szCs w:val="24"/>
        </w:rPr>
        <w:t xml:space="preserve"> ..</w:t>
      </w:r>
      <w:proofErr w:type="spellStart"/>
      <w:r w:rsidR="00667A25">
        <w:rPr>
          <w:rFonts w:ascii="Times New Roman" w:hAnsi="Times New Roman" w:cs="Times New Roman"/>
          <w:sz w:val="24"/>
          <w:szCs w:val="24"/>
        </w:rPr>
        <w:t>ect</w:t>
      </w:r>
      <w:proofErr w:type="spellEnd"/>
      <w:proofErr w:type="gramEnd"/>
      <w:r w:rsidRPr="008203CD">
        <w:rPr>
          <w:rFonts w:ascii="Times New Roman" w:hAnsi="Times New Roman" w:cs="Times New Roman"/>
          <w:sz w:val="24"/>
          <w:szCs w:val="24"/>
        </w:rPr>
        <w:t>), models</w:t>
      </w:r>
      <w:r w:rsidR="00667A25">
        <w:rPr>
          <w:rFonts w:ascii="Times New Roman" w:hAnsi="Times New Roman" w:cs="Times New Roman"/>
          <w:sz w:val="24"/>
          <w:szCs w:val="24"/>
        </w:rPr>
        <w:t xml:space="preserve"> transformation</w:t>
      </w:r>
      <w:r w:rsidRPr="008203CD">
        <w:rPr>
          <w:rFonts w:ascii="Times New Roman" w:hAnsi="Times New Roman" w:cs="Times New Roman"/>
          <w:sz w:val="24"/>
          <w:szCs w:val="24"/>
        </w:rPr>
        <w:t xml:space="preserve">, characteristics and advantages and </w:t>
      </w:r>
      <w:proofErr w:type="spellStart"/>
      <w:r w:rsidR="00667A25">
        <w:rPr>
          <w:rFonts w:ascii="Times New Roman" w:hAnsi="Times New Roman" w:cs="Times New Roman"/>
          <w:sz w:val="24"/>
          <w:szCs w:val="24"/>
        </w:rPr>
        <w:t>limites</w:t>
      </w:r>
      <w:proofErr w:type="spellEnd"/>
      <w:r w:rsidRPr="008203CD">
        <w:rPr>
          <w:rFonts w:ascii="Times New Roman" w:hAnsi="Times New Roman" w:cs="Times New Roman"/>
          <w:sz w:val="24"/>
          <w:szCs w:val="24"/>
        </w:rPr>
        <w:t xml:space="preserve"> of the </w:t>
      </w:r>
      <w:r w:rsidR="00667A25">
        <w:rPr>
          <w:rFonts w:ascii="Times New Roman" w:hAnsi="Times New Roman" w:cs="Times New Roman"/>
          <w:sz w:val="24"/>
          <w:szCs w:val="24"/>
        </w:rPr>
        <w:t>MDA.</w:t>
      </w:r>
    </w:p>
    <w:p w:rsidR="008203CD" w:rsidRDefault="008203CD" w:rsidP="00667A25">
      <w:pPr>
        <w:spacing w:line="360" w:lineRule="auto"/>
        <w:ind w:firstLine="720"/>
        <w:contextualSpacing/>
        <w:jc w:val="both"/>
        <w:rPr>
          <w:rFonts w:ascii="Times New Roman" w:hAnsi="Times New Roman" w:cs="Times New Roman"/>
          <w:sz w:val="24"/>
          <w:szCs w:val="24"/>
        </w:rPr>
      </w:pPr>
      <w:r w:rsidRPr="00667A25">
        <w:rPr>
          <w:rFonts w:ascii="Times New Roman" w:hAnsi="Times New Roman" w:cs="Times New Roman"/>
          <w:b/>
          <w:bCs/>
          <w:sz w:val="24"/>
          <w:szCs w:val="24"/>
        </w:rPr>
        <w:t>Chapter III</w:t>
      </w:r>
      <w:r w:rsidRPr="00667A25">
        <w:rPr>
          <w:rFonts w:ascii="Times New Roman" w:hAnsi="Times New Roman" w:cs="Times New Roman"/>
          <w:sz w:val="24"/>
          <w:szCs w:val="24"/>
        </w:rPr>
        <w:t>:</w:t>
      </w:r>
      <w:r w:rsidRPr="008203CD">
        <w:rPr>
          <w:rFonts w:ascii="Times New Roman" w:hAnsi="Times New Roman" w:cs="Times New Roman"/>
          <w:sz w:val="24"/>
          <w:szCs w:val="24"/>
        </w:rPr>
        <w:t xml:space="preserve"> can be divided into two parts, the first is a brief overview of the tool </w:t>
      </w:r>
      <w:r w:rsidR="00667A25" w:rsidRPr="00667A25">
        <w:rPr>
          <w:rFonts w:ascii="Times New Roman" w:hAnsi="Times New Roman" w:cs="Times New Roman"/>
          <w:b/>
          <w:bCs/>
          <w:i/>
          <w:iCs/>
          <w:sz w:val="24"/>
          <w:szCs w:val="24"/>
        </w:rPr>
        <w:t xml:space="preserve">Eclipse modeling framework </w:t>
      </w:r>
      <w:r w:rsidR="00667A25">
        <w:rPr>
          <w:rFonts w:ascii="Times New Roman" w:hAnsi="Times New Roman" w:cs="Times New Roman"/>
          <w:sz w:val="24"/>
          <w:szCs w:val="24"/>
        </w:rPr>
        <w:t>(</w:t>
      </w:r>
      <w:r w:rsidR="00667A25" w:rsidRPr="00667A25">
        <w:rPr>
          <w:rFonts w:ascii="Times New Roman" w:hAnsi="Times New Roman" w:cs="Times New Roman"/>
          <w:b/>
          <w:bCs/>
          <w:i/>
          <w:iCs/>
          <w:sz w:val="24"/>
          <w:szCs w:val="24"/>
        </w:rPr>
        <w:t>EMF</w:t>
      </w:r>
      <w:r w:rsidR="00667A25">
        <w:rPr>
          <w:rFonts w:ascii="Times New Roman" w:hAnsi="Times New Roman" w:cs="Times New Roman"/>
          <w:b/>
          <w:bCs/>
          <w:i/>
          <w:iCs/>
          <w:sz w:val="24"/>
          <w:szCs w:val="24"/>
        </w:rPr>
        <w:t>)</w:t>
      </w:r>
      <w:r w:rsidRPr="008203CD">
        <w:rPr>
          <w:rFonts w:ascii="Times New Roman" w:hAnsi="Times New Roman" w:cs="Times New Roman"/>
          <w:sz w:val="24"/>
          <w:szCs w:val="24"/>
        </w:rPr>
        <w:t xml:space="preserve"> and </w:t>
      </w:r>
      <w:r w:rsidR="00667A25" w:rsidRPr="008203CD">
        <w:rPr>
          <w:rFonts w:ascii="Times New Roman" w:hAnsi="Times New Roman" w:cs="Times New Roman"/>
          <w:sz w:val="24"/>
          <w:szCs w:val="24"/>
        </w:rPr>
        <w:t>eclipse</w:t>
      </w:r>
      <w:r w:rsidRPr="008203CD">
        <w:rPr>
          <w:rFonts w:ascii="Times New Roman" w:hAnsi="Times New Roman" w:cs="Times New Roman"/>
          <w:sz w:val="24"/>
          <w:szCs w:val="24"/>
        </w:rPr>
        <w:t xml:space="preserve"> so as to being a tool used in the </w:t>
      </w:r>
      <w:r w:rsidR="00667A25">
        <w:rPr>
          <w:rFonts w:ascii="Times New Roman" w:hAnsi="Times New Roman" w:cs="Times New Roman"/>
          <w:sz w:val="24"/>
          <w:szCs w:val="24"/>
        </w:rPr>
        <w:t>generation</w:t>
      </w:r>
      <w:r w:rsidRPr="008203CD">
        <w:rPr>
          <w:rFonts w:ascii="Times New Roman" w:hAnsi="Times New Roman" w:cs="Times New Roman"/>
          <w:sz w:val="24"/>
          <w:szCs w:val="24"/>
        </w:rPr>
        <w:t xml:space="preserve"> of the </w:t>
      </w:r>
      <w:r w:rsidR="00667A25">
        <w:rPr>
          <w:rFonts w:ascii="Times New Roman" w:hAnsi="Times New Roman" w:cs="Times New Roman"/>
          <w:sz w:val="24"/>
          <w:szCs w:val="24"/>
        </w:rPr>
        <w:t>meta-</w:t>
      </w:r>
      <w:r w:rsidRPr="008203CD">
        <w:rPr>
          <w:rFonts w:ascii="Times New Roman" w:hAnsi="Times New Roman" w:cs="Times New Roman"/>
          <w:sz w:val="24"/>
          <w:szCs w:val="24"/>
        </w:rPr>
        <w:t xml:space="preserve">model, and then talked about for a brief analysis is also the reservation system hotel for the next Show extracted and tool generated We have thus reached the goal </w:t>
      </w:r>
      <w:r w:rsidR="00667A25" w:rsidRPr="00667A25">
        <w:rPr>
          <w:rFonts w:ascii="Times New Roman" w:hAnsi="Times New Roman" w:cs="Times New Roman"/>
          <w:sz w:val="24"/>
          <w:szCs w:val="24"/>
        </w:rPr>
        <w:t>desired</w:t>
      </w:r>
      <w:r w:rsidRPr="008203CD">
        <w:rPr>
          <w:rFonts w:ascii="Times New Roman" w:hAnsi="Times New Roman" w:cs="Times New Roman"/>
          <w:sz w:val="24"/>
          <w:szCs w:val="24"/>
        </w:rPr>
        <w:t xml:space="preserve"> of this </w:t>
      </w:r>
      <w:r w:rsidR="00667A25" w:rsidRPr="008203CD">
        <w:rPr>
          <w:rFonts w:ascii="Times New Roman" w:hAnsi="Times New Roman" w:cs="Times New Roman"/>
          <w:sz w:val="24"/>
          <w:szCs w:val="24"/>
        </w:rPr>
        <w:t>work.</w:t>
      </w:r>
    </w:p>
    <w:p w:rsidR="008203CD" w:rsidRPr="008203CD" w:rsidRDefault="008203CD" w:rsidP="008203CD">
      <w:pPr>
        <w:spacing w:line="360" w:lineRule="auto"/>
        <w:ind w:firstLine="720"/>
        <w:contextualSpacing/>
        <w:jc w:val="both"/>
        <w:rPr>
          <w:rFonts w:ascii="Times New Roman" w:hAnsi="Times New Roman" w:cs="Times New Roman"/>
          <w:sz w:val="24"/>
          <w:szCs w:val="24"/>
        </w:rPr>
      </w:pPr>
    </w:p>
    <w:sectPr w:rsidR="008203CD" w:rsidRPr="008203CD" w:rsidSect="00672060">
      <w:footerReference w:type="default" r:id="rId7"/>
      <w:pgSz w:w="12240" w:h="15840"/>
      <w:pgMar w:top="1418" w:right="1134" w:bottom="1418" w:left="1701" w:header="709" w:footer="709" w:gutter="0"/>
      <w:pgNumType w:fmt="upperLetter"/>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8B0" w:rsidRDefault="00B448B0" w:rsidP="00672060">
      <w:pPr>
        <w:spacing w:after="0" w:line="240" w:lineRule="auto"/>
      </w:pPr>
      <w:r>
        <w:separator/>
      </w:r>
    </w:p>
  </w:endnote>
  <w:endnote w:type="continuationSeparator" w:id="0">
    <w:p w:rsidR="00B448B0" w:rsidRDefault="00B448B0" w:rsidP="0067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657841"/>
      <w:docPartObj>
        <w:docPartGallery w:val="Page Numbers (Bottom of Page)"/>
        <w:docPartUnique/>
      </w:docPartObj>
    </w:sdtPr>
    <w:sdtEndPr/>
    <w:sdtContent>
      <w:p w:rsidR="00672060" w:rsidRDefault="00672060">
        <w:pPr>
          <w:pStyle w:val="Pieddepage"/>
          <w:jc w:val="center"/>
        </w:pPr>
        <w:r>
          <w:fldChar w:fldCharType="begin"/>
        </w:r>
        <w:r>
          <w:instrText>PAGE   \* MERGEFORMAT</w:instrText>
        </w:r>
        <w:r>
          <w:fldChar w:fldCharType="separate"/>
        </w:r>
        <w:r w:rsidR="00460306" w:rsidRPr="00460306">
          <w:rPr>
            <w:noProof/>
            <w:lang w:val="fr-FR"/>
          </w:rPr>
          <w:t>B</w:t>
        </w:r>
        <w:r>
          <w:fldChar w:fldCharType="end"/>
        </w:r>
      </w:p>
    </w:sdtContent>
  </w:sdt>
  <w:p w:rsidR="00672060" w:rsidRDefault="0067206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8B0" w:rsidRDefault="00B448B0" w:rsidP="00672060">
      <w:pPr>
        <w:spacing w:after="0" w:line="240" w:lineRule="auto"/>
      </w:pPr>
      <w:r>
        <w:separator/>
      </w:r>
    </w:p>
  </w:footnote>
  <w:footnote w:type="continuationSeparator" w:id="0">
    <w:p w:rsidR="00B448B0" w:rsidRDefault="00B448B0" w:rsidP="006720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A6"/>
    <w:rsid w:val="002F1A4F"/>
    <w:rsid w:val="00460306"/>
    <w:rsid w:val="006547A3"/>
    <w:rsid w:val="00667A25"/>
    <w:rsid w:val="00672060"/>
    <w:rsid w:val="00715247"/>
    <w:rsid w:val="008203CD"/>
    <w:rsid w:val="008300A6"/>
    <w:rsid w:val="008B4FF3"/>
    <w:rsid w:val="00B448B0"/>
    <w:rsid w:val="00D96A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2F1A4F"/>
  </w:style>
  <w:style w:type="character" w:styleId="lev">
    <w:name w:val="Strong"/>
    <w:basedOn w:val="Policepardfaut"/>
    <w:uiPriority w:val="22"/>
    <w:qFormat/>
    <w:rsid w:val="002F1A4F"/>
    <w:rPr>
      <w:b/>
      <w:bCs/>
    </w:rPr>
  </w:style>
  <w:style w:type="character" w:styleId="Appelnotedebasdep">
    <w:name w:val="footnote reference"/>
    <w:basedOn w:val="Policepardfaut"/>
    <w:uiPriority w:val="99"/>
    <w:semiHidden/>
    <w:unhideWhenUsed/>
    <w:rsid w:val="00667A25"/>
  </w:style>
  <w:style w:type="paragraph" w:styleId="En-tte">
    <w:name w:val="header"/>
    <w:basedOn w:val="Normal"/>
    <w:link w:val="En-tteCar"/>
    <w:uiPriority w:val="99"/>
    <w:unhideWhenUsed/>
    <w:rsid w:val="00672060"/>
    <w:pPr>
      <w:tabs>
        <w:tab w:val="center" w:pos="4153"/>
        <w:tab w:val="right" w:pos="8306"/>
      </w:tabs>
      <w:spacing w:after="0" w:line="240" w:lineRule="auto"/>
    </w:pPr>
  </w:style>
  <w:style w:type="character" w:customStyle="1" w:styleId="En-tteCar">
    <w:name w:val="En-tête Car"/>
    <w:basedOn w:val="Policepardfaut"/>
    <w:link w:val="En-tte"/>
    <w:uiPriority w:val="99"/>
    <w:rsid w:val="00672060"/>
  </w:style>
  <w:style w:type="paragraph" w:styleId="Pieddepage">
    <w:name w:val="footer"/>
    <w:basedOn w:val="Normal"/>
    <w:link w:val="PieddepageCar"/>
    <w:uiPriority w:val="99"/>
    <w:unhideWhenUsed/>
    <w:rsid w:val="0067206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6720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2F1A4F"/>
  </w:style>
  <w:style w:type="character" w:styleId="lev">
    <w:name w:val="Strong"/>
    <w:basedOn w:val="Policepardfaut"/>
    <w:uiPriority w:val="22"/>
    <w:qFormat/>
    <w:rsid w:val="002F1A4F"/>
    <w:rPr>
      <w:b/>
      <w:bCs/>
    </w:rPr>
  </w:style>
  <w:style w:type="character" w:styleId="Appelnotedebasdep">
    <w:name w:val="footnote reference"/>
    <w:basedOn w:val="Policepardfaut"/>
    <w:uiPriority w:val="99"/>
    <w:semiHidden/>
    <w:unhideWhenUsed/>
    <w:rsid w:val="00667A25"/>
  </w:style>
  <w:style w:type="paragraph" w:styleId="En-tte">
    <w:name w:val="header"/>
    <w:basedOn w:val="Normal"/>
    <w:link w:val="En-tteCar"/>
    <w:uiPriority w:val="99"/>
    <w:unhideWhenUsed/>
    <w:rsid w:val="00672060"/>
    <w:pPr>
      <w:tabs>
        <w:tab w:val="center" w:pos="4153"/>
        <w:tab w:val="right" w:pos="8306"/>
      </w:tabs>
      <w:spacing w:after="0" w:line="240" w:lineRule="auto"/>
    </w:pPr>
  </w:style>
  <w:style w:type="character" w:customStyle="1" w:styleId="En-tteCar">
    <w:name w:val="En-tête Car"/>
    <w:basedOn w:val="Policepardfaut"/>
    <w:link w:val="En-tte"/>
    <w:uiPriority w:val="99"/>
    <w:rsid w:val="00672060"/>
  </w:style>
  <w:style w:type="paragraph" w:styleId="Pieddepage">
    <w:name w:val="footer"/>
    <w:basedOn w:val="Normal"/>
    <w:link w:val="PieddepageCar"/>
    <w:uiPriority w:val="99"/>
    <w:unhideWhenUsed/>
    <w:rsid w:val="0067206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672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502</Words>
  <Characters>2761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salah</dc:creator>
  <cp:lastModifiedBy>salah</cp:lastModifiedBy>
  <cp:revision>7</cp:revision>
  <cp:lastPrinted>2013-09-04T11:35:00Z</cp:lastPrinted>
  <dcterms:created xsi:type="dcterms:W3CDTF">2013-09-03T23:52:00Z</dcterms:created>
  <dcterms:modified xsi:type="dcterms:W3CDTF">2013-09-04T11:35:00Z</dcterms:modified>
</cp:coreProperties>
</file>